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317503DA" w14:textId="300C1774" w:rsidR="00507901" w:rsidRPr="009513B9" w:rsidRDefault="007B25C4" w:rsidP="009513B9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5EC6B9F6" w14:textId="77777777" w:rsidR="004E2E48" w:rsidRPr="004E2E48" w:rsidRDefault="004E2E48" w:rsidP="004E2E48">
      <w:pPr>
        <w:spacing w:after="0" w:line="240" w:lineRule="auto"/>
        <w:ind w:left="1701" w:hanging="1417"/>
        <w:contextualSpacing/>
        <w:rPr>
          <w:rFonts w:ascii="Arial" w:eastAsia="Times New Roman" w:hAnsi="Arial" w:cs="Arial"/>
          <w:b/>
          <w:sz w:val="20"/>
          <w:lang w:eastAsia="pl-PL"/>
        </w:rPr>
      </w:pPr>
      <w:bookmarkStart w:id="0" w:name="_Hlk532312061"/>
      <w:r w:rsidRPr="004E2E48">
        <w:rPr>
          <w:rFonts w:ascii="Arial" w:eastAsia="Times New Roman" w:hAnsi="Arial" w:cs="Arial"/>
          <w:b/>
          <w:sz w:val="20"/>
          <w:lang w:eastAsia="pl-PL"/>
        </w:rPr>
        <w:t xml:space="preserve">Zakres: </w:t>
      </w:r>
      <w:bookmarkStart w:id="1" w:name="_Hlk30681726"/>
      <w:r w:rsidRPr="004E2E48">
        <w:rPr>
          <w:rFonts w:ascii="Arial" w:eastAsia="Times New Roman" w:hAnsi="Arial" w:cs="Arial"/>
          <w:b/>
          <w:sz w:val="20"/>
          <w:lang w:eastAsia="pl-PL"/>
        </w:rPr>
        <w:t xml:space="preserve">Endoskopia gastroenterologiczna oraz zarządzanie Pracownią Endoskopową (Szpital Św. Józef) </w:t>
      </w:r>
      <w:bookmarkEnd w:id="1"/>
    </w:p>
    <w:p w14:paraId="08D8F0DB" w14:textId="77777777" w:rsidR="004E2E48" w:rsidRPr="004E2E48" w:rsidRDefault="004E2E48" w:rsidP="004E2E48">
      <w:pPr>
        <w:pBdr>
          <w:top w:val="single" w:sz="4" w:space="1" w:color="auto"/>
        </w:pBdr>
        <w:spacing w:after="0" w:line="240" w:lineRule="auto"/>
        <w:ind w:left="1560" w:hanging="1276"/>
        <w:contextualSpacing/>
        <w:rPr>
          <w:rFonts w:ascii="Arial" w:eastAsia="Calibri" w:hAnsi="Arial" w:cs="Arial"/>
          <w:b/>
          <w:sz w:val="20"/>
          <w:lang w:bidi="en-US"/>
        </w:rPr>
      </w:pPr>
      <w:r w:rsidRPr="004E2E48">
        <w:rPr>
          <w:rFonts w:ascii="Arial" w:eastAsia="Calibri" w:hAnsi="Arial" w:cs="Arial"/>
          <w:b/>
          <w:sz w:val="20"/>
          <w:lang w:bidi="en-US"/>
        </w:rPr>
        <w:t>Wymagania: lekarz posiadający specjalizację z gastroenterologii, gastroenterologii dziecięcej oraz pediatrii</w:t>
      </w:r>
    </w:p>
    <w:bookmarkEnd w:id="0"/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7B5B0918" w14:textId="77777777" w:rsidR="00755FEE" w:rsidRPr="00755FEE" w:rsidRDefault="00755FEE" w:rsidP="005D6B0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pl-PL"/>
        </w:rPr>
      </w:pPr>
    </w:p>
    <w:p w14:paraId="2194A766" w14:textId="334BBB3E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C4573" w:rsidRPr="0076283C" w14:paraId="49CADA69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F619E1A" w14:textId="5A3A536E" w:rsidR="008C4573" w:rsidRDefault="00755FEE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1EFB2C08" w14:textId="33568577" w:rsidR="008C4573" w:rsidRPr="00E91654" w:rsidRDefault="004E2E48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2E48">
              <w:rPr>
                <w:sz w:val="18"/>
                <w:szCs w:val="18"/>
              </w:rPr>
              <w:t>Usługa realizacji zadań zarządzającego Pracownią Endoskopową w roli Kierownika Zakładu. Stawka ryczałtowa za  miesiąc</w:t>
            </w:r>
          </w:p>
        </w:tc>
        <w:tc>
          <w:tcPr>
            <w:tcW w:w="1843" w:type="dxa"/>
            <w:vAlign w:val="center"/>
          </w:tcPr>
          <w:p w14:paraId="24D4F531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CF1AD1" w14:textId="276867CC" w:rsidR="008C4573" w:rsidRDefault="004E2E4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C447860" w14:textId="6B62CCE8" w:rsidR="008C4573" w:rsidRPr="0076283C" w:rsidRDefault="004E2E4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4E2E48" w:rsidRPr="0076283C" w14:paraId="51DD0959" w14:textId="77777777" w:rsidTr="009513B9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F6F3B85" w14:textId="27BC891B" w:rsidR="004E2E48" w:rsidRDefault="004E2E48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14:paraId="794B3DAC" w14:textId="0CD6A440" w:rsidR="004E2E48" w:rsidRPr="004E2E48" w:rsidRDefault="004E2E48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2E48">
              <w:rPr>
                <w:sz w:val="18"/>
                <w:szCs w:val="18"/>
              </w:rPr>
              <w:t>Godzina świadczenia usług</w:t>
            </w:r>
          </w:p>
        </w:tc>
        <w:tc>
          <w:tcPr>
            <w:tcW w:w="1843" w:type="dxa"/>
            <w:vAlign w:val="center"/>
          </w:tcPr>
          <w:p w14:paraId="5689DFF3" w14:textId="77777777" w:rsidR="004E2E48" w:rsidRPr="0076283C" w:rsidRDefault="004E2E4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2615FD9" w14:textId="3E1BC2C7" w:rsidR="004E2E48" w:rsidRDefault="003A6F39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  <w:vAlign w:val="center"/>
          </w:tcPr>
          <w:p w14:paraId="6CA6B0E4" w14:textId="77777777" w:rsidR="004E2E48" w:rsidRPr="0076283C" w:rsidRDefault="004E2E4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9513B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4B44870" w14:textId="77777777" w:rsidR="00755FEE" w:rsidRDefault="00755FEE" w:rsidP="001112C8">
      <w:pPr>
        <w:pStyle w:val="Nagwek7"/>
        <w:rPr>
          <w:rFonts w:cs="Arial"/>
          <w:sz w:val="16"/>
        </w:rPr>
      </w:pPr>
    </w:p>
    <w:p w14:paraId="3D5D2534" w14:textId="0A9F84BF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2221444" w14:textId="77777777" w:rsidR="00755FEE" w:rsidRDefault="00755FEE" w:rsidP="009513B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00705357" w:rsidR="001112C8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7039F3E3" w14:textId="77777777" w:rsidR="00755FEE" w:rsidRPr="004E0F8A" w:rsidRDefault="00755FEE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1E4849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A6F39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2E48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6F377B"/>
    <w:rsid w:val="00705372"/>
    <w:rsid w:val="00733222"/>
    <w:rsid w:val="0074303E"/>
    <w:rsid w:val="00745248"/>
    <w:rsid w:val="00755FEE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13B9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68CA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F8C-599D-472E-A775-F1FE766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12</cp:revision>
  <cp:lastPrinted>2021-04-12T09:48:00Z</cp:lastPrinted>
  <dcterms:created xsi:type="dcterms:W3CDTF">2020-02-04T12:38:00Z</dcterms:created>
  <dcterms:modified xsi:type="dcterms:W3CDTF">2021-04-13T12:02:00Z</dcterms:modified>
</cp:coreProperties>
</file>