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3F32542C" w14:textId="77777777" w:rsidR="00E21BFD" w:rsidRPr="009644A5" w:rsidRDefault="00E21BFD" w:rsidP="00E21BFD">
      <w:pPr>
        <w:spacing w:after="0" w:line="240" w:lineRule="auto"/>
        <w:ind w:left="1409" w:hanging="1125"/>
        <w:contextualSpacing/>
        <w:jc w:val="both"/>
        <w:rPr>
          <w:rFonts w:ascii="Arial" w:hAnsi="Arial" w:cs="Arial"/>
          <w:b/>
          <w:lang w:bidi="en-US"/>
        </w:rPr>
      </w:pPr>
      <w:r w:rsidRPr="009644A5">
        <w:rPr>
          <w:rFonts w:ascii="Arial" w:eastAsia="Times New Roman" w:hAnsi="Arial" w:cs="Arial"/>
          <w:b/>
          <w:i/>
          <w:lang w:eastAsia="pl-PL"/>
        </w:rPr>
        <w:t>Zakres:</w:t>
      </w:r>
      <w:r w:rsidRPr="009644A5">
        <w:rPr>
          <w:rFonts w:ascii="Arial" w:eastAsia="Times New Roman" w:hAnsi="Arial" w:cs="Arial"/>
          <w:b/>
          <w:i/>
          <w:lang w:eastAsia="pl-PL"/>
        </w:rPr>
        <w:tab/>
      </w:r>
      <w:r w:rsidRPr="009644A5">
        <w:rPr>
          <w:rFonts w:ascii="Arial" w:eastAsia="Times New Roman" w:hAnsi="Arial" w:cs="Arial"/>
          <w:b/>
          <w:iCs/>
          <w:lang w:eastAsia="pl-PL"/>
        </w:rPr>
        <w:t>Pediatra w Izbie Przyjęć</w:t>
      </w:r>
    </w:p>
    <w:p w14:paraId="08D3E38B" w14:textId="77777777" w:rsidR="00E21BFD" w:rsidRPr="009644A5" w:rsidRDefault="00E21BFD" w:rsidP="00E21BFD">
      <w:pPr>
        <w:pBdr>
          <w:top w:val="single" w:sz="4" w:space="1" w:color="auto"/>
        </w:pBdr>
        <w:spacing w:after="0" w:line="240" w:lineRule="auto"/>
        <w:ind w:left="1701" w:hanging="1417"/>
        <w:contextualSpacing/>
        <w:rPr>
          <w:rFonts w:ascii="Arial" w:hAnsi="Arial" w:cs="Arial"/>
          <w:b/>
          <w:lang w:bidi="en-US"/>
        </w:rPr>
      </w:pPr>
      <w:r w:rsidRPr="009644A5">
        <w:rPr>
          <w:rFonts w:ascii="Arial" w:hAnsi="Arial" w:cs="Arial"/>
          <w:b/>
          <w:lang w:bidi="en-US"/>
        </w:rPr>
        <w:t>Wymagania: lekarz oddziału posiadający specjalizację II stopnia lub tytuł specjalisty w zakresie pediatrii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60F54B" w14:textId="77777777" w:rsidR="00E21BFD" w:rsidRDefault="00EA58C1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  <w:p w14:paraId="7DE8608A" w14:textId="00089B04" w:rsidR="00943D97" w:rsidRPr="00EA58C1" w:rsidRDefault="001D2E3E" w:rsidP="001D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 robocze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0102958F" w:rsidR="00943D97" w:rsidRPr="00EA58C1" w:rsidRDefault="00E21BFD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E21BFD" w:rsidRPr="00835457" w14:paraId="141B75E7" w14:textId="77777777" w:rsidTr="00EA58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0DEAFA9" w14:textId="56266CD9" w:rsidR="00E21BFD" w:rsidRPr="00EA58C1" w:rsidRDefault="00E21BFD" w:rsidP="00E21BFD">
            <w:pPr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AE38103" w14:textId="77777777" w:rsidR="00E21BFD" w:rsidRDefault="00E21BFD" w:rsidP="00E2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 xml:space="preserve">Godzina świadczenia usług </w:t>
            </w:r>
          </w:p>
          <w:p w14:paraId="1A059813" w14:textId="44209417" w:rsidR="00E21BFD" w:rsidRPr="00EA58C1" w:rsidRDefault="00E21BFD" w:rsidP="001D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 świąteczne, soboty, niedziele, dni ustawowo wolne od pracy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3A7D4C9" w14:textId="4E3FD5DA" w:rsidR="00E21BFD" w:rsidRDefault="00E21BFD" w:rsidP="00E2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89B1297" w14:textId="6337FAE0" w:rsidR="00E21BFD" w:rsidRPr="00EA58C1" w:rsidRDefault="00E21BFD" w:rsidP="00E2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024F017" w14:textId="3869D0CB" w:rsidR="00E21BFD" w:rsidRPr="00EA58C1" w:rsidRDefault="00E21BFD" w:rsidP="00E2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2E3E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3942-1608-40D3-9AD7-CB59A97C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42</cp:revision>
  <cp:lastPrinted>2022-03-31T07:59:00Z</cp:lastPrinted>
  <dcterms:created xsi:type="dcterms:W3CDTF">2018-07-06T07:43:00Z</dcterms:created>
  <dcterms:modified xsi:type="dcterms:W3CDTF">2022-03-31T07:59:00Z</dcterms:modified>
</cp:coreProperties>
</file>