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D0F9778" w14:textId="77777777" w:rsidR="00FB757B" w:rsidRPr="00F13331" w:rsidRDefault="00914862" w:rsidP="00FB757B">
      <w:pPr>
        <w:pBdr>
          <w:bottom w:val="single" w:sz="4" w:space="1" w:color="auto"/>
        </w:pBdr>
        <w:spacing w:after="0" w:line="240" w:lineRule="auto"/>
        <w:ind w:left="1134" w:hanging="992"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="00FB757B">
        <w:rPr>
          <w:rFonts w:ascii="Arial" w:hAnsi="Arial" w:cs="Arial"/>
          <w:b/>
        </w:rPr>
        <w:t>Pielęgniarstwo w Oddziałach Pediatrycznych - Oddział Chirurgiczny i </w:t>
      </w:r>
      <w:r w:rsidR="00FB757B" w:rsidRPr="006D25BC">
        <w:rPr>
          <w:rFonts w:ascii="Arial" w:hAnsi="Arial" w:cs="Arial"/>
          <w:b/>
        </w:rPr>
        <w:t>Leczenia Oparzeń, Oddział Ortopedyczny i Traumatologii Narządu Ruchu, Oddział Laryngologiczny</w:t>
      </w:r>
    </w:p>
    <w:p w14:paraId="5A32E2A2" w14:textId="63899BAA" w:rsidR="00FB757B" w:rsidRDefault="00FB757B" w:rsidP="00FB757B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  <w:i/>
          <w:iCs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rocznym staż</w:t>
      </w:r>
      <w:r>
        <w:rPr>
          <w:rFonts w:ascii="Arial" w:hAnsi="Arial" w:cs="Arial"/>
          <w:b/>
          <w:i/>
          <w:iCs/>
        </w:rPr>
        <w:t>em lub Kursem kwalifikacyjnym w 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>dziedzinie Pielęgniarstwa lub Specjalizacją w dziedzinie Pielęgniarstwa, i/lub tytułem mgr Pielęgniarstwa</w:t>
      </w:r>
    </w:p>
    <w:p w14:paraId="6C83310C" w14:textId="77777777" w:rsidR="00FB757B" w:rsidRDefault="00FB757B" w:rsidP="00FB757B">
      <w:pPr>
        <w:spacing w:after="0" w:line="240" w:lineRule="auto"/>
        <w:ind w:left="1134" w:hanging="992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922D52B" w14:textId="533EC1C8" w:rsidR="00C27760" w:rsidRPr="00D80E91" w:rsidRDefault="00FB757B" w:rsidP="00FB757B">
      <w:pPr>
        <w:spacing w:after="0" w:line="240" w:lineRule="auto"/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Imię i nazwisko: ….</w:t>
      </w:r>
      <w:r w:rsidR="00C27760" w:rsidRPr="00D80E91">
        <w:rPr>
          <w:rFonts w:ascii="Arial" w:eastAsiaTheme="minorEastAsia" w:hAnsi="Arial" w:cs="Arial"/>
          <w:sz w:val="18"/>
          <w:szCs w:val="18"/>
          <w:lang w:eastAsia="pl-PL"/>
        </w:rPr>
        <w:t>………….…………………………………………….…</w:t>
      </w:r>
      <w:r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="00C27760" w:rsidRPr="00D80E91">
        <w:rPr>
          <w:rFonts w:ascii="Arial" w:eastAsiaTheme="minorEastAsia" w:hAnsi="Arial" w:cs="Arial"/>
          <w:sz w:val="18"/>
          <w:szCs w:val="18"/>
          <w:lang w:eastAsia="pl-PL"/>
        </w:rPr>
        <w:t>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="00C27760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FB757B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5C429B1" w:rsidR="00EA5848" w:rsidRPr="001173C0" w:rsidRDefault="00914862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21C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B757B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42BA-BD1F-4DA1-8F95-F9832FC1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32</cp:revision>
  <cp:lastPrinted>2022-08-10T10:03:00Z</cp:lastPrinted>
  <dcterms:created xsi:type="dcterms:W3CDTF">2020-12-07T08:41:00Z</dcterms:created>
  <dcterms:modified xsi:type="dcterms:W3CDTF">2022-08-10T10:03:00Z</dcterms:modified>
</cp:coreProperties>
</file>